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40F" w:rsidRPr="0027240F" w:rsidRDefault="0027240F" w:rsidP="000651D2">
      <w:pPr>
        <w:pStyle w:val="a3"/>
        <w:shd w:val="clear" w:color="auto" w:fill="FFFFFF"/>
        <w:jc w:val="right"/>
        <w:rPr>
          <w:color w:val="1D1B19"/>
          <w:sz w:val="28"/>
          <w:szCs w:val="28"/>
        </w:rPr>
      </w:pPr>
      <w:r>
        <w:rPr>
          <w:color w:val="1D1B19"/>
          <w:sz w:val="28"/>
          <w:szCs w:val="28"/>
        </w:rPr>
        <w:t>ПРОЕКТ</w:t>
      </w:r>
    </w:p>
    <w:p w:rsidR="0027240F" w:rsidRDefault="00BC3EDE" w:rsidP="000651D2">
      <w:pPr>
        <w:pStyle w:val="a3"/>
        <w:shd w:val="clear" w:color="auto" w:fill="FFFFFF"/>
        <w:jc w:val="center"/>
        <w:rPr>
          <w:b/>
          <w:sz w:val="28"/>
          <w:szCs w:val="28"/>
        </w:rPr>
      </w:pPr>
      <w:r w:rsidRPr="00BC3EDE">
        <w:rPr>
          <w:rFonts w:ascii="Arial" w:hAnsi="Arial" w:cs="Arial"/>
          <w:color w:val="1D1B19"/>
        </w:rPr>
        <w:t> </w:t>
      </w:r>
      <w:r w:rsidR="0027240F">
        <w:rPr>
          <w:b/>
          <w:sz w:val="28"/>
          <w:szCs w:val="28"/>
        </w:rPr>
        <w:t>Р Е Ш Е Н И Е</w:t>
      </w:r>
      <w:r w:rsidR="0027240F">
        <w:rPr>
          <w:b/>
          <w:sz w:val="28"/>
          <w:szCs w:val="28"/>
        </w:rPr>
        <w:tab/>
        <w:t>№ ____</w:t>
      </w:r>
    </w:p>
    <w:p w:rsidR="0027240F" w:rsidRDefault="0027240F" w:rsidP="000651D2">
      <w:pPr>
        <w:pStyle w:val="a3"/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Совета Адвокатской палаты Республики Тыва</w:t>
      </w:r>
    </w:p>
    <w:p w:rsidR="0027240F" w:rsidRDefault="0027240F" w:rsidP="000651D2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г.Кызыл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07 апреля </w:t>
      </w:r>
      <w:r>
        <w:rPr>
          <w:sz w:val="28"/>
          <w:szCs w:val="28"/>
        </w:rPr>
        <w:t>2021 года</w:t>
      </w:r>
    </w:p>
    <w:p w:rsidR="0027240F" w:rsidRDefault="0027240F" w:rsidP="000651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240F" w:rsidRPr="0027240F" w:rsidRDefault="0027240F" w:rsidP="000651D2">
      <w:pPr>
        <w:shd w:val="clear" w:color="auto" w:fill="FFFFFF"/>
        <w:spacing w:before="45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40F">
        <w:rPr>
          <w:rFonts w:ascii="Times New Roman" w:hAnsi="Times New Roman" w:cs="Times New Roman"/>
          <w:sz w:val="28"/>
          <w:szCs w:val="28"/>
        </w:rPr>
        <w:t>"</w:t>
      </w:r>
      <w:r w:rsidRPr="0027240F">
        <w:rPr>
          <w:rFonts w:ascii="Times New Roman" w:hAnsi="Times New Roman" w:cs="Times New Roman"/>
          <w:sz w:val="28"/>
          <w:szCs w:val="28"/>
        </w:rPr>
        <w:t>О</w:t>
      </w:r>
      <w:r w:rsidRPr="002724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зачете иных мероприятий в счет повышения профессионального уровня</w:t>
      </w:r>
      <w:r w:rsidRPr="0027240F">
        <w:rPr>
          <w:rFonts w:ascii="Times New Roman" w:hAnsi="Times New Roman" w:cs="Times New Roman"/>
          <w:sz w:val="28"/>
          <w:szCs w:val="28"/>
        </w:rPr>
        <w:t>"</w:t>
      </w:r>
    </w:p>
    <w:p w:rsidR="0027240F" w:rsidRDefault="0027240F" w:rsidP="000651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240F" w:rsidRDefault="0027240F" w:rsidP="000651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240F" w:rsidRPr="008E5B06" w:rsidRDefault="008E5B06" w:rsidP="000651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B06">
        <w:rPr>
          <w:rFonts w:ascii="Times New Roman" w:eastAsia="Times New Roman" w:hAnsi="Times New Roman" w:cs="Times New Roman"/>
          <w:color w:val="1D1B19"/>
          <w:sz w:val="28"/>
          <w:szCs w:val="28"/>
          <w:lang w:eastAsia="ru-RU"/>
        </w:rPr>
        <w:t>В</w:t>
      </w:r>
      <w:r w:rsidR="0027240F" w:rsidRPr="008E5B06">
        <w:rPr>
          <w:rFonts w:ascii="Times New Roman" w:eastAsia="Times New Roman" w:hAnsi="Times New Roman" w:cs="Times New Roman"/>
          <w:color w:val="1D1B19"/>
          <w:sz w:val="28"/>
          <w:szCs w:val="28"/>
          <w:lang w:eastAsia="ru-RU"/>
        </w:rPr>
        <w:t xml:space="preserve"> соответствии с п. 8 ч. 1 ст. 31 Федерального закона «Об адвокатской деятельности и адв</w:t>
      </w:r>
      <w:r w:rsidR="0027240F" w:rsidRPr="008E5B06">
        <w:rPr>
          <w:rFonts w:ascii="Times New Roman" w:eastAsia="Times New Roman" w:hAnsi="Times New Roman" w:cs="Times New Roman"/>
          <w:color w:val="1D1B19"/>
          <w:sz w:val="28"/>
          <w:szCs w:val="28"/>
          <w:lang w:eastAsia="ru-RU"/>
        </w:rPr>
        <w:t>окатуре в Российской Федерации»</w:t>
      </w:r>
      <w:r w:rsidR="0027240F" w:rsidRPr="008E5B06">
        <w:rPr>
          <w:rFonts w:ascii="Times New Roman" w:hAnsi="Times New Roman" w:cs="Times New Roman"/>
          <w:sz w:val="28"/>
          <w:szCs w:val="28"/>
        </w:rPr>
        <w:t xml:space="preserve">, Совет Адвокатской палаты Республики Тыва, </w:t>
      </w:r>
      <w:r w:rsidR="0027240F" w:rsidRPr="008E5B06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8E5B06" w:rsidRPr="008E5B06" w:rsidRDefault="008E5B06" w:rsidP="000651D2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D1B19"/>
          <w:sz w:val="28"/>
          <w:szCs w:val="28"/>
          <w:lang w:eastAsia="ru-RU"/>
        </w:rPr>
      </w:pPr>
      <w:r w:rsidRPr="008E5B06">
        <w:rPr>
          <w:rFonts w:ascii="Times New Roman" w:eastAsia="Times New Roman" w:hAnsi="Times New Roman" w:cs="Times New Roman"/>
          <w:color w:val="1D1B19"/>
          <w:sz w:val="28"/>
          <w:szCs w:val="28"/>
          <w:lang w:eastAsia="ru-RU"/>
        </w:rPr>
        <w:t xml:space="preserve">Установить следующие нормативы времени, подлежащего зачету в счет повышения профессионального уровня для адвокатов </w:t>
      </w:r>
      <w:r w:rsidRPr="008E5B06">
        <w:rPr>
          <w:rFonts w:ascii="Times New Roman" w:eastAsia="Times New Roman" w:hAnsi="Times New Roman" w:cs="Times New Roman"/>
          <w:color w:val="1D1B19"/>
          <w:sz w:val="28"/>
          <w:szCs w:val="28"/>
          <w:lang w:eastAsia="ru-RU"/>
        </w:rPr>
        <w:t>Адвокатской палаты Республики Тыва:</w:t>
      </w:r>
    </w:p>
    <w:p w:rsidR="008E5B06" w:rsidRPr="008E5B06" w:rsidRDefault="000651D2" w:rsidP="000651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B19"/>
          <w:sz w:val="28"/>
          <w:szCs w:val="28"/>
          <w:lang w:eastAsia="ru-RU"/>
        </w:rPr>
        <w:t xml:space="preserve">- </w:t>
      </w:r>
      <w:r w:rsidR="008E5B06" w:rsidRPr="008E5B0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документально подтвержденное участие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курсах повышения квалификации (обучении),</w:t>
      </w:r>
      <w:r w:rsidR="008E5B06" w:rsidRPr="008E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семинарах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роводимых адвокатскими образованиями по</w:t>
      </w:r>
      <w:r w:rsidR="008E5B06" w:rsidRPr="008E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профессиональным вопросам в качестве слуш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ателя – по фактическому времени, при условии заблаговременного информирования Адвокатскую палату Республики Тыва о проведении указанных мероприятий;</w:t>
      </w:r>
    </w:p>
    <w:p w:rsidR="008E5B06" w:rsidRPr="008E5B06" w:rsidRDefault="008E5B06" w:rsidP="000651D2">
      <w:pPr>
        <w:shd w:val="clear" w:color="auto" w:fill="FFFFFF"/>
        <w:spacing w:before="45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1D1B19"/>
          <w:sz w:val="28"/>
          <w:szCs w:val="28"/>
          <w:lang w:eastAsia="ru-RU"/>
        </w:rPr>
      </w:pPr>
      <w:r w:rsidRPr="008E5B06">
        <w:rPr>
          <w:rFonts w:ascii="Times New Roman" w:eastAsia="Times New Roman" w:hAnsi="Times New Roman" w:cs="Times New Roman"/>
          <w:color w:val="1D1B19"/>
          <w:sz w:val="28"/>
          <w:szCs w:val="28"/>
          <w:lang w:eastAsia="ru-RU"/>
        </w:rPr>
        <w:t>- издание методических пособий по вопросам адвокатской деятельности, а также вопросам судопроизводства (в том числе в соавторстве) - 20 часов за одно пособие;</w:t>
      </w:r>
    </w:p>
    <w:p w:rsidR="008E5B06" w:rsidRPr="008E5B06" w:rsidRDefault="000651D2" w:rsidP="000651D2">
      <w:pPr>
        <w:shd w:val="clear" w:color="auto" w:fill="FFFFFF"/>
        <w:spacing w:before="45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1D1B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B19"/>
          <w:sz w:val="28"/>
          <w:szCs w:val="28"/>
          <w:lang w:eastAsia="ru-RU"/>
        </w:rPr>
        <w:t xml:space="preserve">- </w:t>
      </w:r>
      <w:r w:rsidR="008E5B06" w:rsidRPr="008E5B06">
        <w:rPr>
          <w:rFonts w:ascii="Times New Roman" w:eastAsia="Times New Roman" w:hAnsi="Times New Roman" w:cs="Times New Roman"/>
          <w:color w:val="1D1B19"/>
          <w:sz w:val="28"/>
          <w:szCs w:val="28"/>
          <w:lang w:eastAsia="ru-RU"/>
        </w:rPr>
        <w:t>документально подтвержденное осуществление адвокатами преподавания юридических дисциплин в высших и средних специальных учебных заведениях</w:t>
      </w:r>
      <w:r>
        <w:rPr>
          <w:rFonts w:ascii="Times New Roman" w:eastAsia="Times New Roman" w:hAnsi="Times New Roman" w:cs="Times New Roman"/>
          <w:color w:val="1D1B19"/>
          <w:sz w:val="28"/>
          <w:szCs w:val="28"/>
          <w:lang w:eastAsia="ru-RU"/>
        </w:rPr>
        <w:t xml:space="preserve"> </w:t>
      </w:r>
      <w:r w:rsidR="008E5B06" w:rsidRPr="008E5B06">
        <w:rPr>
          <w:rFonts w:ascii="Times New Roman" w:eastAsia="Times New Roman" w:hAnsi="Times New Roman" w:cs="Times New Roman"/>
          <w:color w:val="1D1B19"/>
          <w:sz w:val="28"/>
          <w:szCs w:val="28"/>
          <w:lang w:eastAsia="ru-RU"/>
        </w:rPr>
        <w:t>для адвокатов, состоящих в штате названных учебных заведений - 30 часов за один учебный год;</w:t>
      </w:r>
    </w:p>
    <w:p w:rsidR="008E5B06" w:rsidRPr="008E5B06" w:rsidRDefault="000651D2" w:rsidP="000651D2">
      <w:pPr>
        <w:shd w:val="clear" w:color="auto" w:fill="FFFFFF"/>
        <w:spacing w:before="45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1D1B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B19"/>
          <w:sz w:val="28"/>
          <w:szCs w:val="28"/>
          <w:lang w:eastAsia="ru-RU"/>
        </w:rPr>
        <w:t xml:space="preserve">- </w:t>
      </w:r>
      <w:r w:rsidRPr="008E5B06">
        <w:rPr>
          <w:rFonts w:ascii="Times New Roman" w:eastAsia="Times New Roman" w:hAnsi="Times New Roman" w:cs="Times New Roman"/>
          <w:color w:val="1D1B19"/>
          <w:sz w:val="28"/>
          <w:szCs w:val="28"/>
          <w:lang w:eastAsia="ru-RU"/>
        </w:rPr>
        <w:t>документально подтвержденное осуществление адвокатами преподавания юридических дисциплин в высших и средних специальных учебных заведениях</w:t>
      </w:r>
      <w:r w:rsidRPr="008E5B06">
        <w:rPr>
          <w:rFonts w:ascii="Times New Roman" w:eastAsia="Times New Roman" w:hAnsi="Times New Roman" w:cs="Times New Roman"/>
          <w:color w:val="1D1B19"/>
          <w:sz w:val="28"/>
          <w:szCs w:val="28"/>
          <w:lang w:eastAsia="ru-RU"/>
        </w:rPr>
        <w:t xml:space="preserve"> </w:t>
      </w:r>
      <w:r w:rsidR="008E5B06" w:rsidRPr="008E5B06">
        <w:rPr>
          <w:rFonts w:ascii="Times New Roman" w:eastAsia="Times New Roman" w:hAnsi="Times New Roman" w:cs="Times New Roman"/>
          <w:color w:val="1D1B19"/>
          <w:sz w:val="28"/>
          <w:szCs w:val="28"/>
          <w:lang w:eastAsia="ru-RU"/>
        </w:rPr>
        <w:t>для адвокатов, привлекаемых учебными заведениями по гражданскому договору - 15 часов за один учебный год;</w:t>
      </w:r>
    </w:p>
    <w:p w:rsidR="008E5B06" w:rsidRPr="008E5B06" w:rsidRDefault="000651D2" w:rsidP="000651D2">
      <w:pPr>
        <w:shd w:val="clear" w:color="auto" w:fill="FFFFFF"/>
        <w:spacing w:before="45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1D1B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B19"/>
          <w:sz w:val="28"/>
          <w:szCs w:val="28"/>
          <w:lang w:eastAsia="ru-RU"/>
        </w:rPr>
        <w:t xml:space="preserve">- </w:t>
      </w:r>
      <w:r w:rsidR="008E5B06" w:rsidRPr="008E5B06">
        <w:rPr>
          <w:rFonts w:ascii="Times New Roman" w:eastAsia="Times New Roman" w:hAnsi="Times New Roman" w:cs="Times New Roman"/>
          <w:color w:val="1D1B19"/>
          <w:sz w:val="28"/>
          <w:szCs w:val="28"/>
          <w:lang w:eastAsia="ru-RU"/>
        </w:rPr>
        <w:t>участие в проведении мероприятий по подготовке стажеров или по повышению профессионального уровня в качестве лектора, тренера, эксперта и т.п. -5 часов за одно проведенное мероприятие;</w:t>
      </w:r>
    </w:p>
    <w:p w:rsidR="008E5B06" w:rsidRPr="008E5B06" w:rsidRDefault="008E5B06" w:rsidP="000651D2">
      <w:pPr>
        <w:shd w:val="clear" w:color="auto" w:fill="FFFFFF"/>
        <w:spacing w:before="45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1D1B19"/>
          <w:sz w:val="28"/>
          <w:szCs w:val="28"/>
          <w:lang w:eastAsia="ru-RU"/>
        </w:rPr>
      </w:pPr>
      <w:r w:rsidRPr="008E5B06">
        <w:rPr>
          <w:rFonts w:ascii="Times New Roman" w:eastAsia="Times New Roman" w:hAnsi="Times New Roman" w:cs="Times New Roman"/>
          <w:color w:val="1D1B19"/>
          <w:sz w:val="28"/>
          <w:szCs w:val="28"/>
          <w:lang w:eastAsia="ru-RU"/>
        </w:rPr>
        <w:t>- обучение стажера адвоката (при официальном назначении в качестве адвоката-куратора) в случае успешной сдачи претендентом квалификационного экзамена - 10 часов;</w:t>
      </w:r>
    </w:p>
    <w:p w:rsidR="008E5B06" w:rsidRPr="008E5B06" w:rsidRDefault="008E5B06" w:rsidP="000651D2">
      <w:pPr>
        <w:shd w:val="clear" w:color="auto" w:fill="FFFFFF"/>
        <w:spacing w:before="45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1D1B19"/>
          <w:sz w:val="28"/>
          <w:szCs w:val="28"/>
          <w:lang w:eastAsia="ru-RU"/>
        </w:rPr>
      </w:pPr>
      <w:r w:rsidRPr="008E5B06">
        <w:rPr>
          <w:rFonts w:ascii="Times New Roman" w:eastAsia="Times New Roman" w:hAnsi="Times New Roman" w:cs="Times New Roman"/>
          <w:color w:val="1D1B19"/>
          <w:sz w:val="28"/>
          <w:szCs w:val="28"/>
          <w:lang w:eastAsia="ru-RU"/>
        </w:rPr>
        <w:t xml:space="preserve">- за наставничество в отношении адвоката со стажем до </w:t>
      </w:r>
      <w:r w:rsidR="000651D2">
        <w:rPr>
          <w:rFonts w:ascii="Times New Roman" w:eastAsia="Times New Roman" w:hAnsi="Times New Roman" w:cs="Times New Roman"/>
          <w:color w:val="1D1B19"/>
          <w:sz w:val="28"/>
          <w:szCs w:val="28"/>
          <w:lang w:eastAsia="ru-RU"/>
        </w:rPr>
        <w:t>трех</w:t>
      </w:r>
      <w:r w:rsidRPr="008E5B06">
        <w:rPr>
          <w:rFonts w:ascii="Times New Roman" w:eastAsia="Times New Roman" w:hAnsi="Times New Roman" w:cs="Times New Roman"/>
          <w:color w:val="1D1B19"/>
          <w:sz w:val="28"/>
          <w:szCs w:val="28"/>
          <w:lang w:eastAsia="ru-RU"/>
        </w:rPr>
        <w:t xml:space="preserve"> лет - 3 часа;</w:t>
      </w:r>
    </w:p>
    <w:p w:rsidR="008E5B06" w:rsidRPr="008E5B06" w:rsidRDefault="008E5B06" w:rsidP="000651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7240F" w:rsidRDefault="000651D2" w:rsidP="000651D2">
      <w:pPr>
        <w:pStyle w:val="a4"/>
        <w:numPr>
          <w:ilvl w:val="0"/>
          <w:numId w:val="2"/>
        </w:numPr>
        <w:spacing w:after="30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1D2">
        <w:rPr>
          <w:rFonts w:ascii="Times New Roman" w:hAnsi="Times New Roman" w:cs="Times New Roman"/>
          <w:sz w:val="28"/>
        </w:rPr>
        <w:t>К</w:t>
      </w:r>
      <w:r w:rsidRPr="000651D2">
        <w:rPr>
          <w:rFonts w:ascii="Times New Roman" w:hAnsi="Times New Roman" w:cs="Times New Roman"/>
          <w:sz w:val="28"/>
        </w:rPr>
        <w:t xml:space="preserve">омиссии Адвокатской палаты Республики Тыва по организации повышения </w:t>
      </w:r>
      <w:r w:rsidRPr="000651D2">
        <w:rPr>
          <w:rFonts w:ascii="Times New Roman" w:hAnsi="Times New Roman" w:cs="Times New Roman"/>
          <w:sz w:val="28"/>
          <w:szCs w:val="28"/>
        </w:rPr>
        <w:t>профессионального уровня адвокатов</w:t>
      </w:r>
      <w:r w:rsidRPr="00065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(Монгуш В.О.) при подведении итогов повышения квалификации учитывать мероприятия согласно п.1 настоящего решения. </w:t>
      </w:r>
    </w:p>
    <w:p w:rsidR="000651D2" w:rsidRDefault="000651D2" w:rsidP="000651D2">
      <w:pPr>
        <w:pStyle w:val="a4"/>
        <w:spacing w:after="30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1D2" w:rsidRDefault="000651D2" w:rsidP="000651D2">
      <w:pPr>
        <w:pStyle w:val="a4"/>
        <w:numPr>
          <w:ilvl w:val="0"/>
          <w:numId w:val="2"/>
        </w:numPr>
        <w:spacing w:after="30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опубликовать на официальном сайте Адвокатской палаты Республики Тыва.</w:t>
      </w:r>
    </w:p>
    <w:p w:rsidR="000651D2" w:rsidRDefault="000651D2" w:rsidP="000651D2">
      <w:pPr>
        <w:pStyle w:val="a4"/>
        <w:spacing w:after="30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1D2" w:rsidRPr="000651D2" w:rsidRDefault="000651D2" w:rsidP="000651D2">
      <w:pPr>
        <w:pStyle w:val="a4"/>
        <w:spacing w:after="30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51D2" w:rsidRDefault="000651D2" w:rsidP="000651D2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40F" w:rsidRPr="008E5B06" w:rsidRDefault="0027240F" w:rsidP="000651D2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8E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Президент Адвокатской Палаты </w:t>
      </w:r>
    </w:p>
    <w:p w:rsidR="0027240F" w:rsidRPr="008E5B06" w:rsidRDefault="0027240F" w:rsidP="000651D2">
      <w:pPr>
        <w:spacing w:after="3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Республики Тыва</w:t>
      </w:r>
      <w:r w:rsidRPr="008E5B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5B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5B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5B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5B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5B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5B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Ш.Р. Монге</w:t>
      </w:r>
    </w:p>
    <w:p w:rsidR="0027240F" w:rsidRPr="008E5B06" w:rsidRDefault="0027240F" w:rsidP="0027240F">
      <w:pPr>
        <w:rPr>
          <w:rFonts w:ascii="Times New Roman" w:hAnsi="Times New Roman" w:cs="Times New Roman"/>
          <w:sz w:val="28"/>
          <w:szCs w:val="28"/>
        </w:rPr>
      </w:pPr>
    </w:p>
    <w:p w:rsidR="00BC3EDE" w:rsidRPr="008E5B06" w:rsidRDefault="00BC3EDE" w:rsidP="00BC3EDE">
      <w:pPr>
        <w:shd w:val="clear" w:color="auto" w:fill="FFFFFF"/>
        <w:spacing w:before="450" w:after="0" w:line="450" w:lineRule="atLeast"/>
        <w:rPr>
          <w:rFonts w:ascii="Times New Roman" w:eastAsia="Times New Roman" w:hAnsi="Times New Roman" w:cs="Times New Roman"/>
          <w:color w:val="1D1B19"/>
          <w:sz w:val="28"/>
          <w:szCs w:val="28"/>
          <w:lang w:eastAsia="ru-RU"/>
        </w:rPr>
      </w:pPr>
    </w:p>
    <w:p w:rsidR="00BC3EDE" w:rsidRPr="008E5B06" w:rsidRDefault="00BC3EDE" w:rsidP="00BC3EDE">
      <w:pPr>
        <w:shd w:val="clear" w:color="auto" w:fill="FFFFFF"/>
        <w:spacing w:before="450" w:after="0" w:line="450" w:lineRule="atLeast"/>
        <w:rPr>
          <w:rFonts w:ascii="Times New Roman" w:eastAsia="Times New Roman" w:hAnsi="Times New Roman" w:cs="Times New Roman"/>
          <w:color w:val="1D1B19"/>
          <w:sz w:val="28"/>
          <w:szCs w:val="28"/>
          <w:lang w:eastAsia="ru-RU"/>
        </w:rPr>
      </w:pPr>
      <w:r w:rsidRPr="008E5B06">
        <w:rPr>
          <w:rFonts w:ascii="Times New Roman" w:eastAsia="Times New Roman" w:hAnsi="Times New Roman" w:cs="Times New Roman"/>
          <w:color w:val="1D1B19"/>
          <w:sz w:val="28"/>
          <w:szCs w:val="28"/>
          <w:lang w:eastAsia="ru-RU"/>
        </w:rPr>
        <w:t> </w:t>
      </w:r>
    </w:p>
    <w:p w:rsidR="00BC3EDE" w:rsidRPr="008E5B06" w:rsidRDefault="00BC3EDE" w:rsidP="00BC3EDE">
      <w:pPr>
        <w:shd w:val="clear" w:color="auto" w:fill="FFFFFF"/>
        <w:spacing w:before="450" w:after="0" w:line="450" w:lineRule="atLeast"/>
        <w:rPr>
          <w:rFonts w:ascii="Times New Roman" w:eastAsia="Times New Roman" w:hAnsi="Times New Roman" w:cs="Times New Roman"/>
          <w:color w:val="1D1B19"/>
          <w:sz w:val="28"/>
          <w:szCs w:val="28"/>
          <w:lang w:eastAsia="ru-RU"/>
        </w:rPr>
      </w:pPr>
      <w:r w:rsidRPr="008E5B06">
        <w:rPr>
          <w:rFonts w:ascii="Times New Roman" w:eastAsia="Times New Roman" w:hAnsi="Times New Roman" w:cs="Times New Roman"/>
          <w:color w:val="1D1B19"/>
          <w:sz w:val="28"/>
          <w:szCs w:val="28"/>
          <w:lang w:eastAsia="ru-RU"/>
        </w:rPr>
        <w:lastRenderedPageBreak/>
        <w:t> </w:t>
      </w:r>
    </w:p>
    <w:p w:rsidR="00BC3EDE" w:rsidRPr="008E5B06" w:rsidRDefault="00BC3EDE" w:rsidP="008E5B06">
      <w:pPr>
        <w:shd w:val="clear" w:color="auto" w:fill="FFFFFF"/>
        <w:spacing w:before="450" w:after="0" w:line="450" w:lineRule="atLeast"/>
        <w:jc w:val="both"/>
        <w:rPr>
          <w:rFonts w:ascii="Times New Roman" w:eastAsia="Times New Roman" w:hAnsi="Times New Roman" w:cs="Times New Roman"/>
          <w:color w:val="1D1B19"/>
          <w:sz w:val="28"/>
          <w:szCs w:val="28"/>
          <w:lang w:eastAsia="ru-RU"/>
        </w:rPr>
      </w:pPr>
      <w:r w:rsidRPr="008E5B06">
        <w:rPr>
          <w:rFonts w:ascii="Times New Roman" w:eastAsia="Times New Roman" w:hAnsi="Times New Roman" w:cs="Times New Roman"/>
          <w:color w:val="1D1B19"/>
          <w:sz w:val="28"/>
          <w:szCs w:val="28"/>
          <w:lang w:eastAsia="ru-RU"/>
        </w:rPr>
        <w:t xml:space="preserve">    </w:t>
      </w:r>
    </w:p>
    <w:p w:rsidR="00BC3EDE" w:rsidRPr="008E5B06" w:rsidRDefault="00BC3EDE" w:rsidP="008E5B06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1D1B19"/>
          <w:sz w:val="28"/>
          <w:szCs w:val="28"/>
          <w:lang w:eastAsia="ru-RU"/>
        </w:rPr>
      </w:pPr>
      <w:r w:rsidRPr="008E5B06">
        <w:rPr>
          <w:rFonts w:ascii="Times New Roman" w:eastAsia="Times New Roman" w:hAnsi="Times New Roman" w:cs="Times New Roman"/>
          <w:color w:val="1D1B19"/>
          <w:sz w:val="28"/>
          <w:szCs w:val="28"/>
          <w:lang w:eastAsia="ru-RU"/>
        </w:rPr>
        <w:t>     </w:t>
      </w:r>
    </w:p>
    <w:p w:rsidR="00083856" w:rsidRPr="008E5B06" w:rsidRDefault="00083856" w:rsidP="003C22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083856" w:rsidRPr="008E5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4162F7"/>
    <w:multiLevelType w:val="multilevel"/>
    <w:tmpl w:val="F558C00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65855B73"/>
    <w:multiLevelType w:val="hybridMultilevel"/>
    <w:tmpl w:val="DA9407CE"/>
    <w:lvl w:ilvl="0" w:tplc="276E0486">
      <w:start w:val="1"/>
      <w:numFmt w:val="decimal"/>
      <w:lvlText w:val="%1."/>
      <w:lvlJc w:val="left"/>
      <w:pPr>
        <w:ind w:left="1129" w:hanging="420"/>
      </w:pPr>
      <w:rPr>
        <w:rFonts w:ascii="Times New Roman" w:eastAsiaTheme="minorHAnsi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BD2"/>
    <w:rsid w:val="000651D2"/>
    <w:rsid w:val="00083856"/>
    <w:rsid w:val="00216BD2"/>
    <w:rsid w:val="0027240F"/>
    <w:rsid w:val="003C222F"/>
    <w:rsid w:val="008E5B06"/>
    <w:rsid w:val="00BC3EDE"/>
    <w:rsid w:val="00BD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0CE896-1FEB-496F-A24B-8D23973BC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3E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3E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C3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E5B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6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9" w:color="E3E3E3"/>
            <w:right w:val="none" w:sz="0" w:space="0" w:color="auto"/>
          </w:divBdr>
          <w:divsChild>
            <w:div w:id="207219499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279324">
          <w:marLeft w:val="0"/>
          <w:marRight w:val="0"/>
          <w:marTop w:val="9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AdvPalata</dc:creator>
  <cp:keywords/>
  <dc:description/>
  <cp:lastModifiedBy>Учетная запись Майкрософт</cp:lastModifiedBy>
  <cp:revision>3</cp:revision>
  <dcterms:created xsi:type="dcterms:W3CDTF">2021-01-19T12:46:00Z</dcterms:created>
  <dcterms:modified xsi:type="dcterms:W3CDTF">2021-03-30T16:30:00Z</dcterms:modified>
</cp:coreProperties>
</file>