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35" w:rsidRDefault="00F77935" w:rsidP="00F77935">
      <w:pPr>
        <w:pBdr>
          <w:bottom w:val="single" w:sz="12" w:space="1" w:color="auto"/>
        </w:pBdr>
        <w:tabs>
          <w:tab w:val="left" w:pos="765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АДВОКАТСКАЯ ПАЛАТА РЕСПУБЛИКИ ТЫВА</w:t>
      </w:r>
    </w:p>
    <w:p w:rsidR="00F77935" w:rsidRDefault="00F77935" w:rsidP="00F77935">
      <w:pPr>
        <w:tabs>
          <w:tab w:val="left" w:pos="7650"/>
        </w:tabs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667010  Республика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Тыва, г. Кызыл, ул. Калинина, 7 А, Тел./факс 8 (39422) 2-29-80</w:t>
      </w:r>
    </w:p>
    <w:p w:rsidR="00F77935" w:rsidRDefault="00F77935" w:rsidP="00F77935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>
        <w:rPr>
          <w:b/>
          <w:sz w:val="28"/>
          <w:szCs w:val="28"/>
        </w:rPr>
        <w:tab/>
        <w:t xml:space="preserve">№ </w:t>
      </w:r>
      <w:r w:rsidR="00CC261D">
        <w:rPr>
          <w:b/>
          <w:sz w:val="28"/>
          <w:szCs w:val="28"/>
        </w:rPr>
        <w:t>____</w:t>
      </w:r>
    </w:p>
    <w:p w:rsidR="00F77935" w:rsidRDefault="00F77935" w:rsidP="00F77935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Совета Адвокатской палаты Республики Тыва</w:t>
      </w:r>
    </w:p>
    <w:p w:rsidR="00F77935" w:rsidRDefault="00F77935" w:rsidP="00F77935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г. Кызыл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25 декабря 2020 года</w:t>
      </w:r>
    </w:p>
    <w:p w:rsidR="00F77935" w:rsidRDefault="00F77935" w:rsidP="00F77935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77935">
        <w:rPr>
          <w:sz w:val="28"/>
          <w:szCs w:val="28"/>
        </w:rPr>
        <w:t xml:space="preserve">«Об утверждении Плана работы Адвокатской палаты Республики Тыва </w:t>
      </w:r>
    </w:p>
    <w:p w:rsidR="00F77935" w:rsidRPr="00F77935" w:rsidRDefault="00F77935" w:rsidP="00F77935">
      <w:pPr>
        <w:pStyle w:val="a5"/>
        <w:shd w:val="clear" w:color="auto" w:fill="FFFFFF"/>
        <w:spacing w:before="0" w:beforeAutospacing="0" w:after="0" w:afterAutospacing="0"/>
        <w:contextualSpacing/>
        <w:jc w:val="center"/>
      </w:pPr>
      <w:r w:rsidRPr="00F77935">
        <w:rPr>
          <w:sz w:val="28"/>
          <w:szCs w:val="28"/>
        </w:rPr>
        <w:t>на 1-ое полугодие 2021 года»</w:t>
      </w:r>
    </w:p>
    <w:p w:rsidR="00F77935" w:rsidRDefault="00F77935" w:rsidP="00F77935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77935" w:rsidRDefault="00F77935" w:rsidP="00F77935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46CC0">
        <w:rPr>
          <w:sz w:val="28"/>
          <w:szCs w:val="28"/>
        </w:rPr>
        <w:t xml:space="preserve">В целях обеспечения эффективной </w:t>
      </w:r>
      <w:r>
        <w:rPr>
          <w:sz w:val="28"/>
          <w:szCs w:val="28"/>
        </w:rPr>
        <w:t xml:space="preserve">деятельности Адвокатской палаты Республики Тыва, руководствуясь со ст.3 Федерального закона «Об адвокатской деятельности и адвокатуре в Российской Федерации» от 31 мая 2020 года №63-ФЗ, </w:t>
      </w:r>
      <w:r w:rsidRPr="006A0CBC">
        <w:rPr>
          <w:sz w:val="28"/>
          <w:szCs w:val="28"/>
        </w:rPr>
        <w:t>Совет Ад</w:t>
      </w:r>
      <w:r>
        <w:rPr>
          <w:sz w:val="28"/>
          <w:szCs w:val="28"/>
        </w:rPr>
        <w:t xml:space="preserve">вокатской палаты Республики Тыва </w:t>
      </w:r>
      <w:r w:rsidRPr="006A0CBC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77935" w:rsidRDefault="00F77935" w:rsidP="00F77935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9006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работы Адвокатской палаты Республики Тыва на 1-ое полугодие 2021 года. (Прилагается)</w:t>
      </w:r>
    </w:p>
    <w:p w:rsidR="00F77935" w:rsidRDefault="00F77935" w:rsidP="00F77935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91919"/>
          <w:sz w:val="28"/>
          <w:szCs w:val="28"/>
        </w:rPr>
      </w:pPr>
      <w:r>
        <w:rPr>
          <w:sz w:val="28"/>
          <w:szCs w:val="28"/>
        </w:rPr>
        <w:tab/>
        <w:t>2. Настоящее сведения довести до адвокатских образований и опубликовать на официальном сайте Адвокатской палаты Республики Тыва</w:t>
      </w:r>
    </w:p>
    <w:p w:rsidR="00F77935" w:rsidRDefault="00F77935" w:rsidP="00F77935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ab/>
        <w:t>3. Контроль за исполнением и соблюдением Плана работы возложить на Президента Адвокатской палаты Республики Тыва Монге Ш.Р.</w:t>
      </w: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F77935">
      <w:pPr>
        <w:pStyle w:val="a5"/>
        <w:shd w:val="clear" w:color="auto" w:fill="FFFFFF"/>
        <w:spacing w:before="150" w:beforeAutospacing="0" w:after="20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Адвокатской палаты </w:t>
      </w:r>
    </w:p>
    <w:p w:rsidR="00F77935" w:rsidRDefault="00CC261D" w:rsidP="00CC261D">
      <w:pPr>
        <w:pStyle w:val="a5"/>
        <w:shd w:val="clear" w:color="auto" w:fill="FFFFFF"/>
        <w:spacing w:before="150" w:beforeAutospacing="0" w:after="20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7935">
        <w:rPr>
          <w:sz w:val="28"/>
          <w:szCs w:val="28"/>
        </w:rPr>
        <w:t>Республики Тыва</w:t>
      </w:r>
      <w:r w:rsidR="00F77935">
        <w:rPr>
          <w:sz w:val="28"/>
          <w:szCs w:val="28"/>
        </w:rPr>
        <w:tab/>
      </w:r>
      <w:r w:rsidR="00F77935">
        <w:rPr>
          <w:sz w:val="28"/>
          <w:szCs w:val="28"/>
        </w:rPr>
        <w:tab/>
      </w:r>
      <w:r w:rsidR="00F77935">
        <w:rPr>
          <w:sz w:val="28"/>
          <w:szCs w:val="28"/>
        </w:rPr>
        <w:tab/>
      </w:r>
      <w:r w:rsidR="00F77935">
        <w:rPr>
          <w:sz w:val="28"/>
          <w:szCs w:val="28"/>
        </w:rPr>
        <w:tab/>
      </w:r>
      <w:r w:rsidR="00F77935">
        <w:rPr>
          <w:sz w:val="28"/>
          <w:szCs w:val="28"/>
        </w:rPr>
        <w:tab/>
      </w:r>
      <w:r w:rsidR="00F77935">
        <w:rPr>
          <w:sz w:val="28"/>
          <w:szCs w:val="28"/>
        </w:rPr>
        <w:tab/>
      </w:r>
      <w:r w:rsidR="00F779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935">
        <w:rPr>
          <w:sz w:val="28"/>
          <w:szCs w:val="28"/>
        </w:rPr>
        <w:t xml:space="preserve">Ш.Р. Монге  </w:t>
      </w: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35" w:rsidRDefault="00F77935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B30" w:rsidRDefault="00822B30" w:rsidP="00822B30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«УТВЕРЖДЕНО»</w:t>
      </w:r>
    </w:p>
    <w:p w:rsidR="002848F8" w:rsidRDefault="00822B30" w:rsidP="00822B3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Адвокатской палаты Республики Тыва </w:t>
      </w:r>
    </w:p>
    <w:p w:rsidR="00822B30" w:rsidRDefault="00822B30" w:rsidP="00822B3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D24E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24E9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B06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30" w:rsidRDefault="00822B30" w:rsidP="00822B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B30" w:rsidRDefault="00822B30" w:rsidP="00822B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Адвокатской палаты Ре</w:t>
      </w:r>
      <w:r w:rsidR="008B06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спублики Тыва на 1 полугодие 202</w:t>
      </w:r>
      <w:r w:rsidR="005D24E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года</w:t>
      </w:r>
    </w:p>
    <w:tbl>
      <w:tblPr>
        <w:tblStyle w:val="a4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622"/>
        <w:gridCol w:w="2126"/>
      </w:tblGrid>
      <w:tr w:rsidR="00822B30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30" w:rsidRDefault="008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0000"/>
                <w:sz w:val="24"/>
                <w:szCs w:val="24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0000"/>
                <w:sz w:val="24"/>
                <w:szCs w:val="24"/>
              </w:rPr>
              <w:br/>
              <w:t>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22B30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30" w:rsidRDefault="00822B30" w:rsidP="007626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30" w:rsidRDefault="008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заседания Совета Адвокатской палаты Республики Тыва                                                                                                                                      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ч</w:t>
            </w:r>
          </w:p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B30" w:rsidRDefault="005D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AE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.03.2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8B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AE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Монге Ш.Р.</w:t>
            </w:r>
          </w:p>
          <w:p w:rsidR="00822B30" w:rsidRDefault="000B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Совета;</w:t>
            </w:r>
          </w:p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адвокатских образований</w:t>
            </w:r>
          </w:p>
        </w:tc>
      </w:tr>
      <w:tr w:rsidR="00822B30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30" w:rsidRDefault="00822B30" w:rsidP="007626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30" w:rsidRDefault="008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Квалификационной комиссии Адвокатской палаты Республики Тыва</w:t>
            </w:r>
          </w:p>
          <w:p w:rsidR="00822B30" w:rsidRDefault="0082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10.00 ч</w:t>
            </w:r>
          </w:p>
          <w:p w:rsidR="00822B30" w:rsidRDefault="00AE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AE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8B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2B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8B0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2B30" w:rsidRDefault="008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30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К.Д.  </w:t>
            </w:r>
            <w:r w:rsidR="000B0619">
              <w:rPr>
                <w:rFonts w:ascii="Times New Roman" w:eastAsia="Times New Roman" w:hAnsi="Times New Roman" w:cs="Times New Roman"/>
              </w:rPr>
              <w:t>и ч</w:t>
            </w:r>
            <w:r w:rsidR="00822B30">
              <w:rPr>
                <w:rFonts w:ascii="Times New Roman" w:eastAsia="Times New Roman" w:hAnsi="Times New Roman" w:cs="Times New Roman"/>
              </w:rPr>
              <w:t>лены Комиссии</w:t>
            </w:r>
          </w:p>
        </w:tc>
      </w:tr>
      <w:tr w:rsidR="00CC261D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подведению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повышению квалификации адвокатов Республики Тыва за 2020 год, а также о задачах на 2021 год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CC261D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CC261D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CC261D" w:rsidRPr="00251952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1D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подведению итогов работы Совета АП РТ, а также Комиссии АП РТ по назначению за 2020 год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Гуков А.В.</w:t>
            </w:r>
          </w:p>
          <w:p w:rsidR="00CC261D" w:rsidRPr="00251952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261D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CC261D" w:rsidRPr="00251952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1D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по защите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адвокатов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разработка </w:t>
            </w:r>
            <w:r w:rsidR="000D7C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лана работы комиссии на 202</w:t>
            </w:r>
            <w:r w:rsidR="000D7C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0D7CE9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CC261D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</w:t>
            </w:r>
            <w:r w:rsidR="000D7C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0D7CE9" w:rsidRPr="00251952" w:rsidRDefault="000D7CE9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1D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Pr="008544D0" w:rsidRDefault="00CC261D" w:rsidP="00CC261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собрание адвокатов Республики Тыва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Pr="008544D0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1D" w:rsidRDefault="00CC261D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Совета, работники аппарата</w:t>
            </w:r>
          </w:p>
          <w:p w:rsidR="000D7CE9" w:rsidRPr="00251952" w:rsidRDefault="000D7CE9" w:rsidP="00C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E9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ежемесячных отчислений адвокатскими кабинетами на содержание Адвокатской палаты, работа по задолженностям адвокатов за 2019 год, в том числе и по отчислениям в ФПА РФ</w:t>
            </w:r>
          </w:p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АП РТ</w:t>
            </w:r>
          </w:p>
        </w:tc>
      </w:tr>
      <w:tr w:rsidR="000D7CE9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честь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Празднования Шагаа-2021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 Дня защитника Отечества и Международного женского дня</w:t>
            </w:r>
          </w:p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молодых адвокатов и руководители Адвокатских образований</w:t>
            </w:r>
          </w:p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E9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списка адвокатов для награждения правами Федеральной палаты адвокатов в честь празднования Дня Российской адвокатуры в 2021 году</w:t>
            </w:r>
          </w:p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 </w:t>
            </w:r>
          </w:p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члены </w:t>
            </w: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D7CE9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дисциплинарной практике АП РТ за 2021 год для размещения на официальном сайте  </w:t>
            </w:r>
          </w:p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Даштаар-оол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E9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изданию Вестника Адвокатской палаты Республики Тыва</w:t>
            </w:r>
          </w:p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1 квартала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Пригарин А.В.</w:t>
            </w:r>
          </w:p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Редакционная комиссия АП РТ</w:t>
            </w:r>
          </w:p>
        </w:tc>
      </w:tr>
      <w:tr w:rsidR="000D7CE9" w:rsidTr="00E645A6">
        <w:trPr>
          <w:trHeight w:val="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 проведение курсов повышения профессионального уровня адвокатов, организация учебы помощников адвокатов и стажеров адвокатов</w:t>
            </w:r>
          </w:p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16 часов)</w:t>
            </w:r>
          </w:p>
          <w:p w:rsid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и члены комиссии</w:t>
            </w:r>
          </w:p>
        </w:tc>
      </w:tr>
      <w:tr w:rsidR="000D7CE9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Федеральной палатой РФ, Адвокатскими палатами СФО, а также Ассоциацией юристов Республики Тыва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Pr="000D7CE9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C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участников определяется президентом и (или) Советом АП </w:t>
            </w:r>
          </w:p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E9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финансово-хозяйственной деятельности АП РТ по итогам 1 </w:t>
            </w:r>
            <w:r w:rsidR="00E645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E645A6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E645A6" w:rsidRDefault="00E645A6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Кинсан</w:t>
            </w:r>
            <w:proofErr w:type="spellEnd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 </w:t>
            </w:r>
          </w:p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</w:p>
        </w:tc>
      </w:tr>
      <w:tr w:rsidR="000D7CE9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информационного обеспечения мероприятий, проводимых Адвокатской палатой Республики Тыва, а также освещение участия адвокатов и адвокатских образований в общественной жизни города и Республики </w:t>
            </w:r>
          </w:p>
          <w:p w:rsidR="000D7CE9" w:rsidRDefault="000D7CE9" w:rsidP="000D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Pr="00E645A6" w:rsidRDefault="00E645A6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0D7CE9" w:rsidRPr="00251952" w:rsidRDefault="000D7CE9" w:rsidP="000D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 РТ</w:t>
            </w: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финансовой задолженности адвокатам за работу по назначению судебно – следственных органов</w:t>
            </w:r>
          </w:p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5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Гуков А.В.</w:t>
            </w:r>
          </w:p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назначению</w:t>
            </w: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обобщение практики по вопросам рассмотрения жалоб и заявлений граждан на действия адвокатов</w:t>
            </w:r>
          </w:p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E740BF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комиссия</w:t>
            </w: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размещением и обновлением информации на интернет-сайте Адвокатской палаты Республики Тыва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Монге Ш.Р.</w:t>
            </w:r>
          </w:p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мероприятия, связанные с участием адвокатов в деятельности государственной системы бесплатной юридической помощи в РФ.</w:t>
            </w:r>
          </w:p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251952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251952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25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разъяснений и внесение их на рассмотрение Совета АП РТ (при необходимости)</w:t>
            </w:r>
          </w:p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совещаний по проблемным вопросам работы адвокатской палаты по назначению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5A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Гуков А.В., комиссия по назначению</w:t>
            </w:r>
          </w:p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Спартакиады посвященной ко Дню Российской адвокатуры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E740BF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Пригарин А.В.</w:t>
            </w:r>
          </w:p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аппарата палаты</w:t>
            </w: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делопроизводства и контроля исполнения служебных документов</w:t>
            </w:r>
          </w:p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E740BF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А.А.</w:t>
            </w:r>
          </w:p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вице-президент</w:t>
            </w: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спортивных тренировок адвокатов</w:t>
            </w:r>
          </w:p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251952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АП РТ</w:t>
            </w:r>
          </w:p>
        </w:tc>
      </w:tr>
      <w:tr w:rsidR="00E645A6" w:rsidTr="00E64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празднование Дня российской адвокатуры</w:t>
            </w:r>
          </w:p>
          <w:p w:rsidR="00E645A6" w:rsidRDefault="00E645A6" w:rsidP="00E6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Pr="00251952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АП РТ</w:t>
            </w:r>
          </w:p>
          <w:p w:rsidR="00E645A6" w:rsidRDefault="00E645A6" w:rsidP="00E6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палаты</w:t>
            </w:r>
          </w:p>
        </w:tc>
      </w:tr>
    </w:tbl>
    <w:p w:rsidR="003633C1" w:rsidRDefault="003633C1"/>
    <w:sectPr w:rsidR="003633C1" w:rsidSect="00A3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2CD4"/>
    <w:multiLevelType w:val="hybridMultilevel"/>
    <w:tmpl w:val="01A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1D42"/>
    <w:multiLevelType w:val="hybridMultilevel"/>
    <w:tmpl w:val="D870C586"/>
    <w:lvl w:ilvl="0" w:tplc="0AE40E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B00AFC"/>
    <w:multiLevelType w:val="hybridMultilevel"/>
    <w:tmpl w:val="AA309BE6"/>
    <w:lvl w:ilvl="0" w:tplc="33825BC2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F3C6F11"/>
    <w:multiLevelType w:val="hybridMultilevel"/>
    <w:tmpl w:val="48821672"/>
    <w:lvl w:ilvl="0" w:tplc="E14E1D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7"/>
    <w:rsid w:val="00084E71"/>
    <w:rsid w:val="000B0619"/>
    <w:rsid w:val="000D7CE9"/>
    <w:rsid w:val="000E7465"/>
    <w:rsid w:val="00123461"/>
    <w:rsid w:val="00251952"/>
    <w:rsid w:val="0025746A"/>
    <w:rsid w:val="002848F8"/>
    <w:rsid w:val="003633C1"/>
    <w:rsid w:val="004A2947"/>
    <w:rsid w:val="00585170"/>
    <w:rsid w:val="005D24E9"/>
    <w:rsid w:val="006E220E"/>
    <w:rsid w:val="007552E3"/>
    <w:rsid w:val="00764B32"/>
    <w:rsid w:val="007B0EE7"/>
    <w:rsid w:val="00822B30"/>
    <w:rsid w:val="00854315"/>
    <w:rsid w:val="008544D0"/>
    <w:rsid w:val="008B062C"/>
    <w:rsid w:val="00980E0B"/>
    <w:rsid w:val="00A327FF"/>
    <w:rsid w:val="00AB4582"/>
    <w:rsid w:val="00AE2E5E"/>
    <w:rsid w:val="00B15F01"/>
    <w:rsid w:val="00CC261D"/>
    <w:rsid w:val="00DF7411"/>
    <w:rsid w:val="00E13AB2"/>
    <w:rsid w:val="00E645A6"/>
    <w:rsid w:val="00E740BF"/>
    <w:rsid w:val="00F7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DC2C-0ADC-4529-8E5E-F334B74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30"/>
    <w:pPr>
      <w:ind w:left="720"/>
      <w:contextualSpacing/>
    </w:pPr>
  </w:style>
  <w:style w:type="table" w:styleId="a4">
    <w:name w:val="Table Grid"/>
    <w:basedOn w:val="a1"/>
    <w:uiPriority w:val="59"/>
    <w:rsid w:val="00822B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E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4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8544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CDE9-46D6-4E0B-B47B-9E97AE9A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mongesholban@outlook.com</dc:creator>
  <cp:lastModifiedBy>mongesholban@outlook.com</cp:lastModifiedBy>
  <cp:revision>4</cp:revision>
  <cp:lastPrinted>2021-01-10T14:10:00Z</cp:lastPrinted>
  <dcterms:created xsi:type="dcterms:W3CDTF">2020-12-25T02:25:00Z</dcterms:created>
  <dcterms:modified xsi:type="dcterms:W3CDTF">2021-01-10T14:10:00Z</dcterms:modified>
</cp:coreProperties>
</file>